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AB" w:rsidRPr="00B53DAB" w:rsidRDefault="00B53DAB" w:rsidP="00B53DAB">
      <w:pPr>
        <w:tabs>
          <w:tab w:val="lef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  <w:t>Правила безопасного поведения в быту</w:t>
      </w:r>
      <w:r w:rsidRPr="00B53D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определенных условиях при использовании хорошо знакомого оборудования и приборов могут возникнуть опасные ситуации для вас, для ваших близких и для дома.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ситуации могут возникать по двум причи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нам. В первом случае Вы сами можете создать опас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ситуацию, нарушив правила использования обо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рудования и бытовых приборов. В другом случае, независимо от вас, может возникнуть опасная ситуация: резко возросло </w:t>
      </w:r>
      <w:proofErr w:type="spellStart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электронапряжение</w:t>
      </w:r>
      <w:proofErr w:type="spellEnd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сети, по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тек кран, перекрывающий воду в ванной, и др.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вы знали, как избежать возникновения опасной ситуации в быту, а если она воз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никла, уменьшить ее вредные последствия, мы рассмотрим основные бытовые ситуации, в которых необходимо соблюдать определенные правила.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Трагические явления, которые опасны для жизни человека: возгорание; утечка бытового и угарного газа; затопление помещений; разрушение зданий; повреждение имущества; бытовые травмы и заболевания.</w:t>
      </w:r>
    </w:p>
    <w:tbl>
      <w:tblPr>
        <w:tblW w:w="11057" w:type="dxa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B53DAB" w:rsidRPr="00B53DAB" w:rsidTr="00B53DAB">
        <w:trPr>
          <w:tblCellSpacing w:w="0" w:type="dxa"/>
        </w:trPr>
        <w:tc>
          <w:tcPr>
            <w:tcW w:w="11057" w:type="dxa"/>
            <w:shd w:val="clear" w:color="auto" w:fill="FFFFFF"/>
            <w:vAlign w:val="center"/>
            <w:hideMark/>
          </w:tcPr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Правила пожарной безопасности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применяй самодельные электрические при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боры и предохранители, не пользуйся электрошнурами и проводами с нарушенной изоляци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включай в одну розетку большое число по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требителей тока, не используй неисправную аппаратуру, не пользуйся поврежденными 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зетками.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накрывай и не обертывай электролампы и светильники бумагой, тканью, не пользуйся электрическими утюгами, плитками, чайника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без подставок из несгораемых материалов, не оставляй без присмотра включенные элект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рические приборы.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загромождай коридоры, лестничные пло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щадки и эвакуационные люки на балконе ме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белью и различными материалами, не устраи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вай в квартире мастерскую и склад.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оставляй без присмотра топящуюся печь.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—Не играй со спичками, зажигалками, бенгаль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скими огнями, петардами: может произойти пожар.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Соблюдай осторожность при использовании предметов бытовой химии. Легко воспламеня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ющиеся и горючие жидкости храни в плотно закрытых сосудах, вдали от нагревательных приборов.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Если в доме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пожар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 обстановку, убедись в наличии опаснос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 и определи, откуда они исходят.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Вызови пожарную охрану по телефону 01.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Сообщи о пожаре соседям, отключи газ, элект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роэнергию, по возможности закрой окна и две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Немедленно покинь помещение, иди в сторо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ну, противоположную пожару.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Двигайся к выходу или в сторону не задымлен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лестничной клетки.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53DAB" w:rsidRPr="00B53DAB" w:rsidRDefault="00751304" w:rsidP="00B53DAB">
            <w:pPr>
              <w:tabs>
                <w:tab w:val="left" w:pos="992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при пожаре в здании</w:t>
            </w:r>
          </w:p>
          <w:p w:rsidR="00B53DAB" w:rsidRPr="00B53DAB" w:rsidRDefault="00B53DAB" w:rsidP="00751304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Вызовите службу спасения по тел. - 01 (с сотового 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*01#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Сообщите о пожаре соседям, отключите газ, электро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энергию, закройте окна и двери.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Немедленно покиньте помещение, не бегите наугад, не мешкайте на вы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Нельзя использовать лифт.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Двигайтесь к выходу или в сторону 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езадымленной лестничной клетки.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Из задымленного помещения выбирайтесь пригнувшись 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ползком — внизу дыма меньше.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Накройтесь мокро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тканью (одеялом, полотенцем).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Дышите через мокрый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носовой платок, ткань, одежду.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выйти из помещения невозможно, заткните все зазоры под дверь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мокрыми тряпками; наполните водой ванну и другие большие емкос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ти, облейте пол и двери водой.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нельзя использовать лестницы, прыгайте в окно. Сократите высоту прыжка, связав простыни. Прыгайте на полотняное покрытие грузовика, крышу машины, цветник, навес или на предварительно сбро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шенные матрасы, подушки,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прибытии пожарных полн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остью подчинитесь их командам.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загорании электроприбора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Обесточь прибор (выдерни вилку из розетки или отключи щит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Накрой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прибор плотной тканью или одеялом.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пожар усилился, закрой окна и двери, покинь помещение.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При загорании одежды на человеке</w:t>
            </w:r>
          </w:p>
          <w:p w:rsidR="00B53DAB" w:rsidRPr="00B53DAB" w:rsidRDefault="00B53DAB" w:rsidP="00B53DAB">
            <w:pPr>
              <w:numPr>
                <w:ilvl w:val="0"/>
                <w:numId w:val="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Действуйте следующим образом:</w:t>
            </w:r>
          </w:p>
          <w:p w:rsidR="00B53DAB" w:rsidRPr="00B53DAB" w:rsidRDefault="00B53DAB" w:rsidP="00B53DAB">
            <w:pPr>
              <w:numPr>
                <w:ilvl w:val="1"/>
                <w:numId w:val="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давайте ему бегать – пламя разгорается сильнее и может перекинуться на другие предметы.</w:t>
            </w:r>
          </w:p>
          <w:p w:rsidR="00B53DAB" w:rsidRPr="00B53DAB" w:rsidRDefault="00B53DAB" w:rsidP="00B53DAB">
            <w:pPr>
              <w:numPr>
                <w:ilvl w:val="1"/>
                <w:numId w:val="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Опрокиньте человека на землю (на пол).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Погасите одежду, используя плотную ткань, воду, землю, снег, песок и т.п., оставив голову открытой.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Меры электробезопасности в быту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прикасайтесь к оголенному, плохо изолированному проводу, не до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трагивайтесь до включенного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электроприбора мокрыми руками.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беритесь за эл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ектрическую вилку мокрой рукой.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пользуй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тесь электроприборами в ванной.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Включая вилку в розетку, убедитесь, что она именно от того прибора, 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оторый вы собираетесь включить.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провода двух электроприборов похожи, сделайте их разными — оберните изо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ляционной лентой или покрасьте.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Следите за тем, чтобы розетки и другие разъемы не искрили, не грелись, не потрескивали. Если кон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такты потемнели, попросите специалистов почис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тить их и устранить причину неплотного соединения.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пользования электроприборами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прикасайся к оголенному, плохо изолиро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ванному проводу; не дотрагивайся до включен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электроприбора мокрыми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пользуйся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неисправными электроприборами.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уйся электроприборами в ванной.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играй вблизи электроподстанций, на черда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ках 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подвалах, около электрощитов.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подходи к упавшим на землю проводам бли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же, чем на 15 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поражении электрическим током</w:t>
            </w:r>
          </w:p>
          <w:p w:rsidR="00B53DAB" w:rsidRPr="00B53DAB" w:rsidRDefault="00B53DAB" w:rsidP="00B53DAB">
            <w:pPr>
              <w:numPr>
                <w:ilvl w:val="0"/>
                <w:numId w:val="3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Постарайся как можно быстрее освободить пострадавшего от воздействия электрического тока (с помощью деревянной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палки,  резиновых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перчаток и т.д.);</w:t>
            </w:r>
          </w:p>
          <w:p w:rsidR="00B53DAB" w:rsidRPr="00B53DAB" w:rsidRDefault="00B53DAB" w:rsidP="00B53DAB">
            <w:pPr>
              <w:numPr>
                <w:ilvl w:val="0"/>
                <w:numId w:val="4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Подходить к пострадавшему можно только в резиновой обуви или «гусиным шагом» - пятка шагающей ноги, не отрываясь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  земли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приставляется к носку другой ноги.</w:t>
            </w:r>
          </w:p>
          <w:p w:rsidR="00B53DAB" w:rsidRPr="00B53DAB" w:rsidRDefault="00B53DAB" w:rsidP="00B53DAB">
            <w:pPr>
              <w:numPr>
                <w:ilvl w:val="0"/>
                <w:numId w:val="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 отсутствии у пострадавшего признаков жизни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проведи  реанимационные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мероприятия.</w:t>
            </w:r>
          </w:p>
          <w:p w:rsidR="00B53DAB" w:rsidRPr="00B53DAB" w:rsidRDefault="00B53DAB" w:rsidP="00B53DAB">
            <w:pPr>
              <w:numPr>
                <w:ilvl w:val="0"/>
                <w:numId w:val="6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наличии пульса поверни пострадавшего на живот, очисть рот, приложи к голове холод.</w:t>
            </w:r>
          </w:p>
          <w:p w:rsidR="00B53DAB" w:rsidRPr="00B53DAB" w:rsidRDefault="00B53DAB" w:rsidP="00B53DAB">
            <w:pPr>
              <w:numPr>
                <w:ilvl w:val="0"/>
                <w:numId w:val="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наличии ран наложи повязки.</w:t>
            </w:r>
          </w:p>
          <w:p w:rsidR="00B53DAB" w:rsidRPr="00B53DAB" w:rsidRDefault="00B53DAB" w:rsidP="00B53DAB">
            <w:pPr>
              <w:numPr>
                <w:ilvl w:val="0"/>
                <w:numId w:val="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Вызови скорую помощь по тел. 03.</w:t>
            </w:r>
          </w:p>
          <w:p w:rsidR="00751304" w:rsidRDefault="00751304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НЕДОПУСТИМО:</w:t>
            </w:r>
          </w:p>
          <w:p w:rsidR="00B53DAB" w:rsidRPr="00B53DAB" w:rsidRDefault="00B53DAB" w:rsidP="00B53DAB">
            <w:pPr>
              <w:numPr>
                <w:ilvl w:val="1"/>
                <w:numId w:val="8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Прикасаться к пораженному током человеку, пока не будет прекращено действие тока;</w:t>
            </w:r>
          </w:p>
          <w:p w:rsidR="00B53DAB" w:rsidRPr="00B53DAB" w:rsidRDefault="00B53DAB" w:rsidP="00B53DAB">
            <w:pPr>
              <w:numPr>
                <w:ilvl w:val="1"/>
                <w:numId w:val="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Прекращать реанимацию до прибытия врача;</w:t>
            </w:r>
          </w:p>
          <w:p w:rsidR="00B53DAB" w:rsidRPr="00B53DAB" w:rsidRDefault="00B53DAB" w:rsidP="00B53DAB">
            <w:pPr>
              <w:numPr>
                <w:ilvl w:val="1"/>
                <w:numId w:val="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Приближаться бегом к лежащему проводу.</w:t>
            </w:r>
          </w:p>
          <w:p w:rsidR="00B53DAB" w:rsidRPr="00B53DAB" w:rsidRDefault="00B53DAB" w:rsidP="00B53DAB">
            <w:pPr>
              <w:numPr>
                <w:ilvl w:val="1"/>
                <w:numId w:val="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Пользование бытовым газом</w:t>
            </w:r>
          </w:p>
          <w:p w:rsidR="00B53DAB" w:rsidRPr="00B53DAB" w:rsidRDefault="00B53DAB" w:rsidP="00B53DAB">
            <w:pPr>
              <w:numPr>
                <w:ilvl w:val="0"/>
                <w:numId w:val="1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Зажги спичку (</w:t>
            </w:r>
            <w:proofErr w:type="spell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электрозажигалку</w:t>
            </w:r>
            <w:proofErr w:type="spell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 одновременно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газовый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кран.</w:t>
            </w:r>
          </w:p>
          <w:p w:rsidR="00B53DAB" w:rsidRPr="00B53DAB" w:rsidRDefault="00B53DAB" w:rsidP="00B53DAB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оставляй включенную плиту без присмотра.</w:t>
            </w:r>
          </w:p>
          <w:p w:rsidR="00B53DAB" w:rsidRPr="00B53DAB" w:rsidRDefault="00B53DAB" w:rsidP="00B53DAB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Уходя из квартиры, перекрой газ.</w:t>
            </w:r>
          </w:p>
          <w:p w:rsidR="00B53DAB" w:rsidRPr="00B53DAB" w:rsidRDefault="00B53DAB" w:rsidP="00B53DAB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висни на газовых трубах.</w:t>
            </w:r>
          </w:p>
          <w:p w:rsidR="00B53DAB" w:rsidRPr="00B53DAB" w:rsidRDefault="00B53DAB" w:rsidP="00B53DAB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спи и не отдыхай в помещении, где установлена газовая плита.</w:t>
            </w:r>
          </w:p>
          <w:p w:rsidR="00B53DAB" w:rsidRPr="00B53DAB" w:rsidRDefault="00B53DAB" w:rsidP="00B53DAB">
            <w:pPr>
              <w:numPr>
                <w:ilvl w:val="0"/>
                <w:numId w:val="1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используй газовые плиты для отопления помещения.</w:t>
            </w:r>
          </w:p>
          <w:p w:rsidR="00B53DAB" w:rsidRPr="00B53DAB" w:rsidRDefault="00B53DAB" w:rsidP="00B53DAB">
            <w:pPr>
              <w:numPr>
                <w:ilvl w:val="0"/>
                <w:numId w:val="1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применяй огонь для обнаружения утечек газа (используй для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 целей мыльную пену).</w:t>
            </w:r>
          </w:p>
          <w:p w:rsidR="00B53DAB" w:rsidRPr="00B53DAB" w:rsidRDefault="00B53DAB" w:rsidP="00B53DAB">
            <w:pPr>
              <w:numPr>
                <w:ilvl w:val="0"/>
                <w:numId w:val="13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 окончании пользования газом выключи конфорку и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перекрой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При обнаружении запаха газа в квартире (доме).</w:t>
            </w:r>
          </w:p>
          <w:p w:rsidR="00B53DAB" w:rsidRPr="00B53DAB" w:rsidRDefault="00B53DAB" w:rsidP="00B53DAB">
            <w:pPr>
              <w:numPr>
                <w:ilvl w:val="0"/>
                <w:numId w:val="14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зажигай огонь, спички, свечи, не включай и не выключай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электроосвещение и электроприборы, не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ользуйся </w:t>
            </w:r>
            <w:proofErr w:type="spell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электрозвонком</w:t>
            </w:r>
            <w:proofErr w:type="spell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B53DAB" w:rsidRPr="00B53DAB" w:rsidRDefault="00B53DAB" w:rsidP="00B53DAB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Немедленно выключи газовую плиту.</w:t>
            </w:r>
          </w:p>
          <w:p w:rsidR="00B53DAB" w:rsidRPr="00B53DAB" w:rsidRDefault="00B53DAB" w:rsidP="00B53DAB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Перекрой газовый кран.</w:t>
            </w:r>
          </w:p>
          <w:p w:rsidR="00B53DAB" w:rsidRPr="00B53DAB" w:rsidRDefault="00B53DAB" w:rsidP="00B53DAB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Открой окна или форточки для проветривания.</w:t>
            </w:r>
          </w:p>
          <w:p w:rsidR="00B53DAB" w:rsidRPr="00B53DAB" w:rsidRDefault="00B53DAB" w:rsidP="00B53DAB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Выйди из загазованного помещения и вызови аварийную службу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газового хозяйства 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 тел. 04.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обнаружении запаха газа 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в подвале, подъезде, во дворе, на улице.</w:t>
            </w:r>
          </w:p>
          <w:p w:rsidR="00B53DAB" w:rsidRPr="00B53DAB" w:rsidRDefault="00B53DAB" w:rsidP="00B53DAB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включай и не выключай электроосвещение, не зажигай огонь!</w:t>
            </w:r>
          </w:p>
          <w:p w:rsidR="00B53DAB" w:rsidRPr="00B53DAB" w:rsidRDefault="00B53DAB" w:rsidP="00B53DAB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Предупреди людей о загазованности и грозящей опасности.</w:t>
            </w:r>
          </w:p>
          <w:p w:rsidR="00B53DAB" w:rsidRPr="00B53DAB" w:rsidRDefault="00B53DAB" w:rsidP="00B53DAB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Вызови аварийную службу газового хозяйства 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 тел. 04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(из незагазованного помещения).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Пользование системой водоснабжения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Как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избежать затопления в квартире (доме)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53DAB" w:rsidRPr="00B53DAB" w:rsidRDefault="00B53DAB" w:rsidP="00B53DAB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бросай в канализацию посторонние предметы.</w:t>
            </w:r>
          </w:p>
          <w:p w:rsidR="00B53DAB" w:rsidRPr="00B53DAB" w:rsidRDefault="00B53DAB" w:rsidP="00B53DAB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засоряй раковину отходами продуктов питания.</w:t>
            </w:r>
          </w:p>
          <w:p w:rsidR="00B53DAB" w:rsidRPr="00B53DAB" w:rsidRDefault="00B53DAB" w:rsidP="00B53DAB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Уходя из дома, проверяй, все ли краны закрыты.</w:t>
            </w:r>
          </w:p>
          <w:p w:rsidR="00B53DAB" w:rsidRPr="00B53DAB" w:rsidRDefault="00B53DAB" w:rsidP="00B53DAB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Следи за состоянием труб для своевременного устранения в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протечек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При обнаружении протечек или затопления квартиры </w:t>
            </w:r>
          </w:p>
          <w:p w:rsidR="00B53DAB" w:rsidRPr="00B53DAB" w:rsidRDefault="00B53DAB" w:rsidP="00B53DAB">
            <w:pPr>
              <w:numPr>
                <w:ilvl w:val="0"/>
                <w:numId w:val="18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Отключи электричество и перекрой воду.</w:t>
            </w:r>
          </w:p>
          <w:p w:rsidR="00B53DAB" w:rsidRPr="00B53DAB" w:rsidRDefault="00B53DAB" w:rsidP="00B53DAB">
            <w:pPr>
              <w:numPr>
                <w:ilvl w:val="0"/>
                <w:numId w:val="18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Позвони в диспетчерскую РЭУ, расскажи о том, что случилось,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 прислать специалиста – сантехника.</w:t>
            </w:r>
          </w:p>
          <w:p w:rsidR="00B53DAB" w:rsidRPr="00B53DAB" w:rsidRDefault="00B53DAB" w:rsidP="00B53DAB">
            <w:pPr>
              <w:numPr>
                <w:ilvl w:val="0"/>
                <w:numId w:val="1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местах протечек поставь тазы, ведра, кастрюли или другие емкости, скорее убирай скопившуюся на полу воду.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Памятка телезрителю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увлекайтесь длительным непрерывным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смотром телепередач.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глаза не переутомлялись и не сказыва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лось вредное воздействие различных излучений, садитесь не ближе 2—3 м от экрана.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смотрите передачи в темноте, лучше, чтобы в комнате горел неяркий свет. 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просмотра телепередачи не начинайте сра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 читать, писать, рисовать — дайте глазам от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дых. В это время можно выполнить специаль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упражнения. Выберите на оконной раме какую-нибудь точку, в течение 2—3 минут по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переменно смотрите то вдаль, то на эту точку.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Не оставляйте работающий телевизор без при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смотра. Уходя из дома, не забудьте его выклю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чить, иначе в результате перегрева может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изойти возгорание телевизора.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некачественной работе телевизора (сильное гудение, потрескивание, исчезновение изображе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и т.п.) обесточьте его (выньте вилку шнура из сетевой розетки). О случившемся обязатель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сообщите взрослым.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Помните! Просмотр телевизора — напряженная работа не только для глаз, но и для нервной си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стемы.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 предотвратить ожоги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домашних условиях нередко случаются ожо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ги. Они возникают от воздействия на кожу пламе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ни, горячей жидкости, пара, а также при сопри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косновении с горячими предметами.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Большинство ожогов происходит на кухне во вре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мя приготовления и приема пищи, игр с огнем и горючими материалами, при пожаре.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 осторожными и внимательными надо быть тем, кто в отсутствие взрослых сам разогревает себе обед.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</w:t>
            </w:r>
            <w:r w:rsidR="007513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Соблюдайте следующие правила личной безопас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softHyphen/>
              <w:t>ности: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Самые большие кастрюли ставьте ближе к цент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 плиты, при этом ручки не должны выдавать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за край плиты.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Духовка всегда должна быть закрыта.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Внимательно следите за процессом закипания, не допускайте выплескивания жидкостей из ка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стрюль: они могут залить огонь конфорок, а жир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жидкости (масла), наоборот, сами воспла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меняться.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имейте под рукой прихватки и подстав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 под горячие кастрюли, сковородки.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ставьте посуду с горячим содержимым близ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 к краю стола.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Ожог кипящим маслом можно предотвратить, если сначала положить на сковородку немного поваренной соли.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Помните, кипящая жидкость, попавшая на тело, вызывает большее поражение, чем огонь.</w:t>
            </w:r>
          </w:p>
          <w:p w:rsid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пользования опасными веществами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 средствами бытовой химии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средствам бытовой химии относятся моющие, чистящие, дезинфицирующие средства, средства борьбы с бытовыми насекомыми и защиты растений, клеи, лакокрасочные материалы.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степени опасности препараты бытовой химии бывают: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отсутствуют предупре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дительные надписи;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Относительно безопасные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предупредительные надписи, например, «Беречь от попадания в глаза»;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Ядовитые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надписи «Яд» или «Ядовито»;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Огнеопасные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предупредитель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надписи «Огнеопасно», «Не распылять вблизи открытого огня» и т.д.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 избежать отравлений препаратами бытовой химии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Никогда не пользуйся незнаком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ыми препара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тами бытовой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пей жидкости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незнакомых бутылок и банок.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пользуйся спичками и открытым огнем ря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дом с банками 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бутылками с резким запа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Храни химические вещества в за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крывающих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шкафчиках.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Увидев, что краску или лак перелили в другую бутылку, сделай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ней предупредительную надпись.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Храни аэрозольные баллончики в вертикаль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положении в прохладном месте. Не распы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ляй их сод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ержимое вблизи открытого огня.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Приборы, содержащие ртуть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Бытовые приборы, содержащие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ртуть: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лампы дневного света (это газоразрядные трубки, в которых находятся инертные газы и пары ртути). Все такие лампы содержат ртуть - от 40 до 70 мг.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ртутные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термометры;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приборы для измерения давления (манометры).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Термометры находятся в каждом доме, они стеклянные и легко разбиваются при падении. Шарики ртути при этом легко закатываются в щели пола или всасываются в ковер.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Лампы дневного света нередко выбрасывают вместе с бытовыми отходами в мусорные баки, где они легко бьются, и пары ртути попадают в окружающую атмосферу.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и подростки, разбивающие из хулиганства такие лампы, обычно даже не подозревают, что при этом попадает к ним в легкие.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Ядовитые свойства ртути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Ртуть - это тяжелый жидкий металл, серебристого цвета. Имеет сильно выпуклую поверхность. В маленьких количествах собирается в очень подвижные шарики. Легко проникает в щели полов, мебели, стен, впитывается пористыми телами, в том числе деревом, бумагой, тканью, штукатуркой, длительно сохраняясь там, является источником загрязнения воздуха помещений. Замерзает ртуть при -38,9°C. Ртуть испаряется при комнатной и даже нулевой температуре, пары ртути бесцветны, не имеют запаха.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Поступление ртути и ее соединений в организм возможно через легкие, желудочно-кишечный тракт, кожу.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Пары ртути и ее соединения очень ядовиты. При хроническом отравлении ртутью и ее соединениями появляются металлический привкус во рту, рыхлость десен, сильное слюнотечение, возбудимость, ослабление памяти. Опасность такого отравления есть во всех помещениях, где ртуть находится в контакте с воздухом. 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 детей через несколько часов после начала вдыхания паров ртути может развиться тяжелая пневмония (воспаление легких) - появляются кашель, одышка, температура. При тяжелом отравлении возможен отек легких (это смертельно опасное состояние). Возможен понос (диарея), сонливость, сменяющаяся нервным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возбуждением.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 Действия при разливе ртути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прибор разбился, и ртуть попала на пол, следует осторожно собрать все видимые шарики в герметично закупориваемый пузырек, протереть место разлива ртути тряпкой, смоченной раствором марганцовки, а затем обратиться в специализированную организацию, которая проверит, не остались ли в квартире пары ртути, а если остались, то поможет их удалить.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Ртутные люминесцентные лампы (лампы дневного света) в жилых помещениях лучше вообще не использовать. Помните, что одна ртутная люминесцентная лампа, разбитая в комнате средних размеров, может создать концентрацию паров ртути в воздухе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ыше предельно-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допустимой.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</w:t>
            </w:r>
            <w:r w:rsidR="007513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Как уберечься от падения и ушибов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 Не высовывайся из открытого окна: совершен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неожиданно у тебя может закружит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ься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лова, и ты упадешь вниз.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Когда быстро бежишь, не забывай смотреть под ноги, иначе ты не заметишь какой-нибудь предмет, о кото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рый можно споткнуться и упасть.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Никогда не прыгай с большой высоты.</w:t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Когда сбегаешь вниз по лестнице, держись за перила; если ты соскользнешь со ступеньк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перила не дадут тебе упасть.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Прежде чем залезть на стул, позаботься о том, чтобы кто-нибудь стоял поблизости и мог под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страховать тебя.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</w:t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при встрече с собакой и ее нападении.</w:t>
            </w:r>
          </w:p>
          <w:p w:rsidR="00B53DAB" w:rsidRPr="00B53DAB" w:rsidRDefault="00B53DAB" w:rsidP="00B53DAB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подходи к собаке, находящейся на привязи. </w:t>
            </w:r>
          </w:p>
          <w:p w:rsidR="00B53DAB" w:rsidRPr="00B53DAB" w:rsidRDefault="00B53DAB" w:rsidP="00B53DAB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подходи к чужой собаке и не «заигрывай» с ней.</w:t>
            </w:r>
          </w:p>
          <w:p w:rsidR="00B53DAB" w:rsidRPr="00B53DAB" w:rsidRDefault="00B53DAB" w:rsidP="00B53DAB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трогай и не гладь чужих собак.</w:t>
            </w:r>
          </w:p>
          <w:p w:rsidR="00B53DAB" w:rsidRPr="00B53DAB" w:rsidRDefault="00B53DAB" w:rsidP="00B53DAB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пугайся и не кричи, если к тебе бежит собака. Остановись. 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Собака чаще нападает на движущегося человека.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собака ведет себя агрессивно, не поворачи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вайся к ней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спиной и не убегай.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Скомандуй: «Фу!», «Стоять!», «Сидеть!».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Что делать, если на тебя нападает собака</w:t>
            </w:r>
          </w:p>
          <w:p w:rsidR="00B53DAB" w:rsidRPr="00B53DAB" w:rsidRDefault="00B53DAB" w:rsidP="00B53DAB">
            <w:pPr>
              <w:numPr>
                <w:ilvl w:val="0"/>
                <w:numId w:val="23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Встань боком к собаке и твердым голосом отдай несколько команд («ФУ!», «НЕЛЬЗЯ!», «СИДЕТЬ!»).</w:t>
            </w:r>
          </w:p>
          <w:p w:rsidR="00B53DAB" w:rsidRPr="00B53DAB" w:rsidRDefault="00B53DAB" w:rsidP="00B53DAB">
            <w:pPr>
              <w:numPr>
                <w:ilvl w:val="0"/>
                <w:numId w:val="24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делая резких движений, позови хозяина (если он находится поблизости).</w:t>
            </w:r>
          </w:p>
          <w:p w:rsidR="00B53DAB" w:rsidRPr="00B53DAB" w:rsidRDefault="00B53DAB" w:rsidP="00B53DAB">
            <w:pPr>
              <w:numPr>
                <w:ilvl w:val="0"/>
                <w:numId w:val="2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помочь тебе некому, уходи от собаки медленно, не ускоряя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шаг.</w:t>
            </w:r>
          </w:p>
          <w:p w:rsidR="00B53DAB" w:rsidRPr="00B53DAB" w:rsidRDefault="00B53DAB" w:rsidP="00B53DAB">
            <w:pPr>
              <w:numPr>
                <w:ilvl w:val="0"/>
                <w:numId w:val="26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пытайся кричать, махать руками или палкой, кидать что-либо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собаку, убегать от нее.</w:t>
            </w:r>
          </w:p>
          <w:p w:rsidR="00B53DAB" w:rsidRPr="00B53DAB" w:rsidRDefault="00B53DAB" w:rsidP="00B53DAB">
            <w:pPr>
              <w:numPr>
                <w:ilvl w:val="0"/>
                <w:numId w:val="2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смотри собаке в глаза – это может спровоцировать ее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активные действия.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собака приседает – она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товится прыгнуть. Если собака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приготовилась к прыжку,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рими устойчивую позу;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выставь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чуть согнутую левую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(если ты правша) руку и плотно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прижми к груди подбородок. З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ащити вытянутую руку,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обмотав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курткой,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пиджаком, шарфом.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собака бросилась на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вас,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бейте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(очень сильно и точно) в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нос, а также в пах и живот, в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 и уши.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подобной ситуации гуманное отношение к собаке неуместно.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собаке удалось повалить тебя на землю, защищай горло (прижми подбородок к груди и выставь вперед локти).</w:t>
            </w:r>
          </w:p>
          <w:p w:rsidR="00B53DAB" w:rsidRPr="00B53DAB" w:rsidRDefault="00B53DAB" w:rsidP="00B53DAB">
            <w:pPr>
              <w:numPr>
                <w:ilvl w:val="0"/>
                <w:numId w:val="28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Уходить от агрессивной собаки нужно пятясь, не суетясь и не отрывая взгляда от нее.</w:t>
            </w:r>
          </w:p>
          <w:p w:rsidR="00B53DAB" w:rsidRPr="00B53DAB" w:rsidRDefault="00B53DAB" w:rsidP="00751304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ЗАПОМНИ!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Опасно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трогать собаку, когда она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подходить к собаке, у которой есть щенки;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замахиваться на хозяина собаки.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тебя укусила собака, немедленно сообщи об этом взрослы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и обратись в </w:t>
            </w:r>
            <w:proofErr w:type="spell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травмопункт</w:t>
            </w:r>
            <w:proofErr w:type="spellEnd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поведения в общественном транспорте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Ожидай транспорт только на остановках, кото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рые обозначены указателям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и, не выходи на проезжую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Садись в автобус, троллейбус, трамвай и дру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гие транспортные средства только после их пол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ной остановки. Посадка обычно производится через задние двери, а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высадка — через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дние.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прыгай в автобус, трамвай на ходу, не цеп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ляйся за них сзади, не стой на выступ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ающих частях и подножках машин.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Войдя в салон, пройди в середину,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останав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ливайся на площадке.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Если есть свободное место, займи его, не стой в проходе. Помни! Передние места отводятся пас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сажирам с маленькими дет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ьми, инвалидам и пожилым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шуми, не разговаривай громко. Не отвле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кай от работы во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дителя. Не высовывайся из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нужно выйти на ближайшей остановке, заранее пе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рейди поближе к выходу.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Выходи из транспорта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после полной ос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тановки.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—Трамвай обходи спереди, а автобус сзади.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Инструкция по безопасному поведению в общественном транспорте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помнить, что общественный транспорт- средство передвижения повышенного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риска, поэтому: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Избегайте в темное время суток пустынных остановок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ожидая автобус, трамвай или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троллейбус, стойте на хорошо освещенном месте рядом с другими людьми.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Когда подходит автобус, не старайтесь стоять в первом ряду - мог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 толкнуть под колеса.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Нельзя спать во время движения, так как при резком 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рможении можно получить травму.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Не прислоняйтесь к дверям, по возможности избегайте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езды на ступенях и в переходе.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Избегайте пустых автобусов.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Если вам приходится ехать поздно, то садитесь ок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 водителя и ближе к проходу.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Девушкам рекомендуе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садиться рядом с женщинами.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Если в салон вошел пассажир, ведущий себя 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звязно, отвернитесь от него, не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встречайтесь с ним глазами.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Держите «на виду» свои вещи.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В общественном транспорте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запрещается: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ходить без необходимости в 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втобусах, троллейбусах и т. д.;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открывать двери с обеих сторон (допускае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только справа по движению);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выгляды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из окон и высовывать руки;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отвлекать водителя;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включать или выключать какие-ли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 приборы (дергать стоп-кран);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нажимать без надобности на аварийную кнопку.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на улицах и дорогах</w:t>
            </w:r>
          </w:p>
          <w:p w:rsidR="00B53DAB" w:rsidRPr="00B53DAB" w:rsidRDefault="00B53DAB" w:rsidP="00B53DAB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Пешеходам разрешается ходить по тротуарам и пешеходным дорожкам, а там, где их нет, по обочине или велосипедной дорожке.</w:t>
            </w:r>
          </w:p>
          <w:p w:rsidR="00B53DAB" w:rsidRPr="00B53DAB" w:rsidRDefault="00B53DAB" w:rsidP="00B53DAB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Передвигайся по направлению движения машин, придерживаясь правой стороны. Наиболее безопасно – идти навстречу потоку транспортных средств по левой стороне дороги.</w:t>
            </w:r>
          </w:p>
          <w:p w:rsidR="00B53DAB" w:rsidRPr="00B53DAB" w:rsidRDefault="00B53DAB" w:rsidP="00B53DAB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выходи и не выбегай на проезжую часть, не мешай движению транспорта.</w:t>
            </w:r>
          </w:p>
          <w:p w:rsidR="00B53DAB" w:rsidRPr="00B53DAB" w:rsidRDefault="00B53DAB" w:rsidP="00B53DAB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Катайся на роликах, скейтборде, лыжах только в парках, скверах, имеющих ограждение. Не выезжай на проезжую часть. Если необходимо переехать улицу или дорогу, сойди с велосипеда и веди его за руль, скейтборд неси в руках.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Осторожность при переходе дорог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наиболее опасны на дороге перекрестки, ско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ростные участки движения, зоны ог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раничен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ной видимости, </w:t>
            </w:r>
            <w:proofErr w:type="gram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гололед;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переходи улицу на красный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свет, даже если не видно машин;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переходи дорогу, предварительно посмотрев в обе стороны —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налево, потом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право;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выбегай на дорогу из-за препятствия (сто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ящего у обочины транспорта, высокого су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гроба). Водители не успеют затормозить при твоем неожиданном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остановке, переходя дорогу, автобус и троллейбус обхо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 сзади, а трамвай — спе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ходи только по тротуару, а если тротуара нет, и тебе приходится идти по обочине дороги, выбирай ту ее сторону, по кото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рой машины идут тебе навстречу;</w:t>
            </w:r>
            <w:bookmarkStart w:id="0" w:name="_GoBack"/>
            <w:bookmarkEnd w:id="0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никогда не рассчитывай на внимание води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теля, надейся только на себя! Обычно на остановках городского транспорта (особенно в часы пик) собирается много людей. Ко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гда подходят автобус, троллейбус или трамвай, мно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гие стремятся любым способом опередить осталь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ных. Кто-то, рискуя жизнью, выскакивает на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езжую часть сам, кого-то может вытолкнуть на дорогу толпа, и слишком нетерпеливый человек нередко оказывается под колесами. Машина не может остановиться сразу — в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должны это знать и помнить.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Инструкция по правилам безопасного поведения на дорогах и на транспорте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При выходе на улицу посмотри сначала налево, потом напра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во, чтобы не помешать прохожим.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Маршрут в техникум выбирай самый безопасный, тот, где надо ре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переходить улицу или дорогу.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Когда идешь по улицам города, будь осторожен. Не торопись. Иди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 тротуару или обочине.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Меньше пер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еходов - меньше опасностей.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Иди не сп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еша по правой стороне тротуара.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По обочи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иди подальше от края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Не выходи на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роезжую часть улицы или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Проходя мимо ворот, будь особенно осторожен, из ворот может выехать автомобиль.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Осторожно проходи мимо стоящего автомобиля: пассажиры могут резк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открыть дверь и ударить тебя.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10. Переходи улицу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 пешеходным переходам.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11. Прежде чем переходить улицу, посмотри налево.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проезжая часть свободна, иди. Дойдя до середины дороги, остановись. Если движение транспорта началось, подожди на «остановке безопасности». Теперь посмотри направо.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проезжая ч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асть свободна, закончи переход.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12. Улицу, где нет пешеходного перехода, надо переходить от одного угла тротуара к другому, так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13. Если на улице большое движение, попроси взрослого или сотруд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 милиции помочь ее перейти.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14. Ожидай транспорт на посадочной площадке или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тротуаре у указателя остановки.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15. При посадке в автобус, троллейбус, трамвай соблюдай порядок.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мешай другим пассажирам.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16. В автобус, троллейбус, тр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амвай входи через задние двери.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17. Выходи только через передние двери. Заранее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товься к выходу, пройдя вперед.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18. Входя и выходя из тран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спорта, не спеши и не толкайся.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19. Трамвай обходи спереди, автобус и троллейбус - сзади. Выйдя из автобуса, трамвая, нужно по тротуару дойти до пешеходного перехода и только по нем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переходить на другую сторону.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20. Когда переходишь улицу, следи за сигналом светофора: красный - СТОП - все должны остановиться; желтый - ВНИМАНИЕ - жди следующего сигнала; зеленый -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ИДИТЕ - можно переходить улицу.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 Находясь в транспорте, не ходи по салону, держись за поручень, не выглядывай из окон, не высовывай руки, не нажимай без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надобности на аварийные кнопки.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22. Не устраивай игр на проезжей части или вблизи дороги. Не катайся на велосипедах, роликовых коньках 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п. на проезжей части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23. Не перебегай улицу или дорогу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близко идущим транспортом.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 Не цепляйся за проходящий мимо транспорт.</w:t>
            </w:r>
          </w:p>
        </w:tc>
      </w:tr>
    </w:tbl>
    <w:p w:rsidR="007D5114" w:rsidRPr="00B53DAB" w:rsidRDefault="007D5114" w:rsidP="00B53DAB">
      <w:pPr>
        <w:tabs>
          <w:tab w:val="lef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114" w:rsidRPr="00B53DAB" w:rsidSect="00B53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D4F"/>
    <w:multiLevelType w:val="multilevel"/>
    <w:tmpl w:val="9F8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15BFE"/>
    <w:multiLevelType w:val="multilevel"/>
    <w:tmpl w:val="AE6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52A2A"/>
    <w:multiLevelType w:val="multilevel"/>
    <w:tmpl w:val="AA8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303F2"/>
    <w:multiLevelType w:val="multilevel"/>
    <w:tmpl w:val="EE8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57860"/>
    <w:multiLevelType w:val="multilevel"/>
    <w:tmpl w:val="8EF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E17B6"/>
    <w:multiLevelType w:val="multilevel"/>
    <w:tmpl w:val="C9E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E0F37"/>
    <w:multiLevelType w:val="multilevel"/>
    <w:tmpl w:val="B5F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76215"/>
    <w:multiLevelType w:val="multilevel"/>
    <w:tmpl w:val="199A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F0029"/>
    <w:multiLevelType w:val="multilevel"/>
    <w:tmpl w:val="93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0042D"/>
    <w:multiLevelType w:val="multilevel"/>
    <w:tmpl w:val="C09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32372"/>
    <w:multiLevelType w:val="multilevel"/>
    <w:tmpl w:val="19D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F5EF6"/>
    <w:multiLevelType w:val="multilevel"/>
    <w:tmpl w:val="85D4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A44DA"/>
    <w:multiLevelType w:val="multilevel"/>
    <w:tmpl w:val="42A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0D"/>
    <w:multiLevelType w:val="multilevel"/>
    <w:tmpl w:val="04F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0925CC"/>
    <w:multiLevelType w:val="multilevel"/>
    <w:tmpl w:val="788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E4B6A"/>
    <w:multiLevelType w:val="multilevel"/>
    <w:tmpl w:val="C900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406C2"/>
    <w:multiLevelType w:val="multilevel"/>
    <w:tmpl w:val="04BC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C38EB"/>
    <w:multiLevelType w:val="multilevel"/>
    <w:tmpl w:val="B4AE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F081D"/>
    <w:multiLevelType w:val="multilevel"/>
    <w:tmpl w:val="E5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9957E8"/>
    <w:multiLevelType w:val="multilevel"/>
    <w:tmpl w:val="71B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90091"/>
    <w:multiLevelType w:val="multilevel"/>
    <w:tmpl w:val="BA4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1B5274"/>
    <w:multiLevelType w:val="multilevel"/>
    <w:tmpl w:val="C42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778E1"/>
    <w:multiLevelType w:val="multilevel"/>
    <w:tmpl w:val="3FD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F7703E"/>
    <w:multiLevelType w:val="multilevel"/>
    <w:tmpl w:val="A0F0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32AE8"/>
    <w:multiLevelType w:val="multilevel"/>
    <w:tmpl w:val="748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C41CAA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E5C3B"/>
    <w:multiLevelType w:val="multilevel"/>
    <w:tmpl w:val="2AF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C553F5"/>
    <w:multiLevelType w:val="multilevel"/>
    <w:tmpl w:val="645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4005A7"/>
    <w:multiLevelType w:val="multilevel"/>
    <w:tmpl w:val="F2B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6"/>
  </w:num>
  <w:num w:numId="5">
    <w:abstractNumId w:val="22"/>
  </w:num>
  <w:num w:numId="6">
    <w:abstractNumId w:val="0"/>
  </w:num>
  <w:num w:numId="7">
    <w:abstractNumId w:val="27"/>
  </w:num>
  <w:num w:numId="8">
    <w:abstractNumId w:val="9"/>
  </w:num>
  <w:num w:numId="9">
    <w:abstractNumId w:val="20"/>
  </w:num>
  <w:num w:numId="10">
    <w:abstractNumId w:val="16"/>
  </w:num>
  <w:num w:numId="11">
    <w:abstractNumId w:val="24"/>
  </w:num>
  <w:num w:numId="12">
    <w:abstractNumId w:val="4"/>
  </w:num>
  <w:num w:numId="13">
    <w:abstractNumId w:val="23"/>
  </w:num>
  <w:num w:numId="14">
    <w:abstractNumId w:val="10"/>
  </w:num>
  <w:num w:numId="15">
    <w:abstractNumId w:val="28"/>
  </w:num>
  <w:num w:numId="16">
    <w:abstractNumId w:val="1"/>
  </w:num>
  <w:num w:numId="17">
    <w:abstractNumId w:val="7"/>
  </w:num>
  <w:num w:numId="18">
    <w:abstractNumId w:val="19"/>
  </w:num>
  <w:num w:numId="19">
    <w:abstractNumId w:val="2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13"/>
  </w:num>
  <w:num w:numId="25">
    <w:abstractNumId w:val="15"/>
  </w:num>
  <w:num w:numId="26">
    <w:abstractNumId w:val="12"/>
  </w:num>
  <w:num w:numId="27">
    <w:abstractNumId w:val="21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AB"/>
    <w:rsid w:val="00751304"/>
    <w:rsid w:val="007D5114"/>
    <w:rsid w:val="00B5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4B68-6B8B-438D-9196-CA4EEA3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2018-12-05T16:07:00Z</dcterms:created>
  <dcterms:modified xsi:type="dcterms:W3CDTF">2018-12-05T16:25:00Z</dcterms:modified>
</cp:coreProperties>
</file>